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98" w:rsidRDefault="00B46798">
      <w:pPr>
        <w:pStyle w:val="Textbody"/>
        <w:spacing w:before="7"/>
        <w:rPr>
          <w:rFonts w:ascii="Times New Roman" w:hAnsi="Times New Roman"/>
          <w:sz w:val="19"/>
        </w:rPr>
      </w:pPr>
    </w:p>
    <w:p w:rsidR="00B46798" w:rsidRDefault="00565F68">
      <w:pPr>
        <w:pStyle w:val="Titre1"/>
        <w:spacing w:before="44"/>
      </w:pPr>
      <w:r>
        <w:t>CENTRE D’INITIATION CULTURELLE ET ARTISTIQUE DANSE – MUSIQUE – THÉÂTRE</w:t>
      </w:r>
      <w:r>
        <w:rPr>
          <w:noProof/>
          <w:lang w:bidi="ar-SA"/>
        </w:rPr>
        <w:drawing>
          <wp:anchor distT="0" distB="0" distL="114300" distR="114300" simplePos="0" relativeHeight="251659264" behindDoc="1" locked="0" layoutInCell="1" allowOverlap="1">
            <wp:simplePos x="0" y="0"/>
            <wp:positionH relativeFrom="page">
              <wp:posOffset>457200</wp:posOffset>
            </wp:positionH>
            <wp:positionV relativeFrom="paragraph">
              <wp:posOffset>-142920</wp:posOffset>
            </wp:positionV>
            <wp:extent cx="799560" cy="970920"/>
            <wp:effectExtent l="0" t="0" r="540" b="63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9560" cy="970920"/>
                    </a:xfrm>
                    <a:prstGeom prst="rect">
                      <a:avLst/>
                    </a:prstGeom>
                    <a:noFill/>
                    <a:ln>
                      <a:noFill/>
                      <a:prstDash/>
                    </a:ln>
                  </pic:spPr>
                </pic:pic>
              </a:graphicData>
            </a:graphic>
          </wp:anchor>
        </w:drawing>
      </w:r>
    </w:p>
    <w:p w:rsidR="00B46798" w:rsidRDefault="00B46798">
      <w:pPr>
        <w:pStyle w:val="Textbody"/>
        <w:spacing w:before="1"/>
        <w:rPr>
          <w:b/>
        </w:rPr>
      </w:pPr>
    </w:p>
    <w:p w:rsidR="00B46798" w:rsidRDefault="00565F68">
      <w:pPr>
        <w:pStyle w:val="Standard"/>
        <w:ind w:left="2930" w:right="1512"/>
        <w:jc w:val="center"/>
      </w:pPr>
      <w:r>
        <w:rPr>
          <w:b/>
          <w:sz w:val="28"/>
        </w:rPr>
        <w:t>MODALITES D’INSCRIPTIONS ET D’ÉTUDES 202</w:t>
      </w:r>
      <w:r w:rsidR="00FB6AF2">
        <w:rPr>
          <w:b/>
          <w:sz w:val="28"/>
        </w:rPr>
        <w:t>1</w:t>
      </w:r>
      <w:r>
        <w:rPr>
          <w:b/>
          <w:sz w:val="28"/>
        </w:rPr>
        <w:t>/202</w:t>
      </w:r>
      <w:r w:rsidR="00FB6AF2">
        <w:rPr>
          <w:b/>
          <w:sz w:val="28"/>
        </w:rPr>
        <w:t>2</w:t>
      </w:r>
    </w:p>
    <w:p w:rsidR="00B46798" w:rsidRDefault="00B46798">
      <w:pPr>
        <w:pStyle w:val="Textbody"/>
        <w:rPr>
          <w:b/>
          <w:sz w:val="20"/>
        </w:rPr>
      </w:pPr>
    </w:p>
    <w:p w:rsidR="00B46798" w:rsidRDefault="00B46798">
      <w:pPr>
        <w:pStyle w:val="Textbody"/>
        <w:rPr>
          <w:b/>
          <w:sz w:val="20"/>
        </w:rPr>
      </w:pPr>
    </w:p>
    <w:p w:rsidR="004D2691" w:rsidRDefault="004D2691">
      <w:pPr>
        <w:pStyle w:val="Textbody"/>
        <w:rPr>
          <w:b/>
          <w:sz w:val="20"/>
        </w:rPr>
      </w:pPr>
    </w:p>
    <w:p w:rsidR="00B46798" w:rsidRDefault="00565F68">
      <w:pPr>
        <w:pStyle w:val="Titre2"/>
        <w:numPr>
          <w:ilvl w:val="0"/>
          <w:numId w:val="5"/>
        </w:numPr>
        <w:tabs>
          <w:tab w:val="left" w:pos="1617"/>
        </w:tabs>
        <w:spacing w:before="191"/>
      </w:pPr>
      <w:r>
        <w:t>CONDITIONS D’ACCES AUX ACTIVITES DU</w:t>
      </w:r>
      <w:r>
        <w:rPr>
          <w:spacing w:val="-6"/>
        </w:rPr>
        <w:t xml:space="preserve"> </w:t>
      </w:r>
      <w:r>
        <w:t>CICA</w:t>
      </w:r>
    </w:p>
    <w:p w:rsidR="00B46798" w:rsidRDefault="00B46798">
      <w:pPr>
        <w:pStyle w:val="Textbody"/>
        <w:spacing w:before="5"/>
        <w:rPr>
          <w:b/>
          <w:sz w:val="17"/>
        </w:rPr>
      </w:pPr>
    </w:p>
    <w:p w:rsidR="00B46798" w:rsidRDefault="00565F68" w:rsidP="00C56F7C">
      <w:pPr>
        <w:pStyle w:val="Textbody"/>
        <w:spacing w:before="58" w:line="235" w:lineRule="auto"/>
        <w:ind w:left="100"/>
        <w:jc w:val="both"/>
      </w:pPr>
      <w:r>
        <w:t>L’accès aux cours et ateliers de danse, musique et théâtre est directement accessible selon les places disponibles aux personnes suivantes :</w:t>
      </w:r>
    </w:p>
    <w:p w:rsidR="00B46798" w:rsidRDefault="00565F68" w:rsidP="00C56F7C">
      <w:pPr>
        <w:pStyle w:val="Paragraphedeliste"/>
        <w:numPr>
          <w:ilvl w:val="1"/>
          <w:numId w:val="3"/>
        </w:numPr>
        <w:tabs>
          <w:tab w:val="left" w:pos="1973"/>
          <w:tab w:val="left" w:pos="1975"/>
        </w:tabs>
        <w:ind w:hanging="361"/>
        <w:jc w:val="both"/>
      </w:pPr>
      <w:r>
        <w:t>habitants de</w:t>
      </w:r>
      <w:r>
        <w:rPr>
          <w:spacing w:val="1"/>
        </w:rPr>
        <w:t xml:space="preserve"> </w:t>
      </w:r>
      <w:r>
        <w:t>Villetaneuse</w:t>
      </w:r>
    </w:p>
    <w:p w:rsidR="00B46798" w:rsidRDefault="00565F68" w:rsidP="00C56F7C">
      <w:pPr>
        <w:pStyle w:val="Paragraphedeliste"/>
        <w:numPr>
          <w:ilvl w:val="1"/>
          <w:numId w:val="3"/>
        </w:numPr>
        <w:tabs>
          <w:tab w:val="left" w:pos="1973"/>
          <w:tab w:val="left" w:pos="1975"/>
        </w:tabs>
        <w:spacing w:before="1"/>
        <w:ind w:hanging="361"/>
        <w:jc w:val="both"/>
      </w:pPr>
      <w:r>
        <w:t>élèves scolarisés sur Villetaneuse (déjà en dérogation avec l’Education</w:t>
      </w:r>
      <w:r>
        <w:rPr>
          <w:spacing w:val="-11"/>
        </w:rPr>
        <w:t xml:space="preserve"> </w:t>
      </w:r>
      <w:r>
        <w:t>Nationale)</w:t>
      </w:r>
    </w:p>
    <w:p w:rsidR="00B46798" w:rsidRDefault="00565F68" w:rsidP="00C56F7C">
      <w:pPr>
        <w:pStyle w:val="Paragraphedeliste"/>
        <w:numPr>
          <w:ilvl w:val="1"/>
          <w:numId w:val="3"/>
        </w:numPr>
        <w:tabs>
          <w:tab w:val="left" w:pos="1973"/>
          <w:tab w:val="left" w:pos="1975"/>
        </w:tabs>
        <w:ind w:hanging="361"/>
        <w:jc w:val="both"/>
      </w:pPr>
      <w:r>
        <w:t>les étudiants de l’Université Sorbonne Paris Nord</w:t>
      </w:r>
    </w:p>
    <w:p w:rsidR="00B46798" w:rsidRDefault="00565F68" w:rsidP="00C56F7C">
      <w:pPr>
        <w:pStyle w:val="Paragraphedeliste"/>
        <w:numPr>
          <w:ilvl w:val="1"/>
          <w:numId w:val="3"/>
        </w:numPr>
        <w:tabs>
          <w:tab w:val="left" w:pos="1973"/>
          <w:tab w:val="left" w:pos="1975"/>
        </w:tabs>
        <w:ind w:hanging="361"/>
        <w:jc w:val="both"/>
      </w:pPr>
      <w:r>
        <w:t>le personnel</w:t>
      </w:r>
      <w:r>
        <w:rPr>
          <w:spacing w:val="-1"/>
        </w:rPr>
        <w:t xml:space="preserve"> </w:t>
      </w:r>
      <w:r>
        <w:t>communal</w:t>
      </w:r>
    </w:p>
    <w:p w:rsidR="00B46798" w:rsidRDefault="00B46798" w:rsidP="00C56F7C">
      <w:pPr>
        <w:pStyle w:val="Textbody"/>
        <w:spacing w:line="235" w:lineRule="auto"/>
        <w:ind w:left="100" w:right="119"/>
        <w:jc w:val="both"/>
      </w:pPr>
    </w:p>
    <w:p w:rsidR="00B46798" w:rsidRDefault="00565F68" w:rsidP="00C56F7C">
      <w:pPr>
        <w:pStyle w:val="Textbody"/>
        <w:spacing w:line="235" w:lineRule="auto"/>
        <w:ind w:left="100" w:right="119"/>
        <w:jc w:val="both"/>
      </w:pPr>
      <w:r>
        <w:rPr>
          <w:color w:val="000000"/>
        </w:rPr>
        <w:t xml:space="preserve">Les personnes suivantes doivent demander une dérogation par courrier à l’attention de </w:t>
      </w:r>
      <w:r>
        <w:rPr>
          <w:bCs/>
          <w:color w:val="000000"/>
        </w:rPr>
        <w:t xml:space="preserve">Monsieur </w:t>
      </w:r>
      <w:r>
        <w:rPr>
          <w:color w:val="000000"/>
        </w:rPr>
        <w:t>le Maire motivant la demande</w:t>
      </w:r>
      <w:r>
        <w:rPr>
          <w:color w:val="000000"/>
          <w:spacing w:val="-2"/>
        </w:rPr>
        <w:t xml:space="preserve"> </w:t>
      </w:r>
      <w:r>
        <w:rPr>
          <w:color w:val="000000"/>
        </w:rPr>
        <w:t>:</w:t>
      </w:r>
    </w:p>
    <w:p w:rsidR="00B46798" w:rsidRDefault="00565F68" w:rsidP="00C56F7C">
      <w:pPr>
        <w:pStyle w:val="Paragraphedeliste"/>
        <w:numPr>
          <w:ilvl w:val="1"/>
          <w:numId w:val="3"/>
        </w:numPr>
        <w:tabs>
          <w:tab w:val="left" w:pos="1973"/>
          <w:tab w:val="left" w:pos="1975"/>
        </w:tabs>
        <w:ind w:hanging="361"/>
        <w:jc w:val="both"/>
      </w:pPr>
      <w:r>
        <w:t>les enfants du personnel</w:t>
      </w:r>
      <w:r>
        <w:rPr>
          <w:spacing w:val="-4"/>
        </w:rPr>
        <w:t xml:space="preserve"> </w:t>
      </w:r>
      <w:r>
        <w:t>communal</w:t>
      </w:r>
    </w:p>
    <w:p w:rsidR="00B46798" w:rsidRDefault="00565F68" w:rsidP="00C56F7C">
      <w:pPr>
        <w:pStyle w:val="Paragraphedeliste"/>
        <w:numPr>
          <w:ilvl w:val="1"/>
          <w:numId w:val="3"/>
        </w:numPr>
        <w:tabs>
          <w:tab w:val="left" w:pos="1973"/>
          <w:tab w:val="left" w:pos="1975"/>
        </w:tabs>
        <w:ind w:hanging="361"/>
        <w:jc w:val="both"/>
      </w:pPr>
      <w:r>
        <w:t>les habitants de Plaine</w:t>
      </w:r>
      <w:r>
        <w:rPr>
          <w:spacing w:val="-2"/>
        </w:rPr>
        <w:t xml:space="preserve"> </w:t>
      </w:r>
      <w:r>
        <w:t>Commune</w:t>
      </w:r>
    </w:p>
    <w:p w:rsidR="00B46798" w:rsidRDefault="00565F68" w:rsidP="00C56F7C">
      <w:pPr>
        <w:pStyle w:val="Paragraphedeliste"/>
        <w:numPr>
          <w:ilvl w:val="1"/>
          <w:numId w:val="3"/>
        </w:numPr>
        <w:tabs>
          <w:tab w:val="left" w:pos="1973"/>
          <w:tab w:val="left" w:pos="1975"/>
        </w:tabs>
        <w:ind w:hanging="361"/>
        <w:jc w:val="both"/>
      </w:pPr>
      <w:r>
        <w:t>les salariés travaillant sur la commune</w:t>
      </w:r>
    </w:p>
    <w:p w:rsidR="006C19B9" w:rsidRDefault="006C19B9" w:rsidP="00C56F7C">
      <w:pPr>
        <w:pStyle w:val="Paragraphedeliste"/>
        <w:numPr>
          <w:ilvl w:val="1"/>
          <w:numId w:val="3"/>
        </w:numPr>
        <w:tabs>
          <w:tab w:val="left" w:pos="1973"/>
          <w:tab w:val="left" w:pos="1975"/>
        </w:tabs>
        <w:ind w:hanging="361"/>
        <w:jc w:val="both"/>
      </w:pPr>
      <w:r>
        <w:t>les élèves en régime dérogatoire qui changent de cycle, de discipline ou ayant interrompu leur scolarité</w:t>
      </w:r>
    </w:p>
    <w:p w:rsidR="00B46798" w:rsidRDefault="00565F68" w:rsidP="00C56F7C">
      <w:pPr>
        <w:pStyle w:val="Paragraphedeliste"/>
        <w:numPr>
          <w:ilvl w:val="1"/>
          <w:numId w:val="3"/>
        </w:numPr>
        <w:tabs>
          <w:tab w:val="left" w:pos="1973"/>
          <w:tab w:val="left" w:pos="1975"/>
        </w:tabs>
        <w:ind w:hanging="361"/>
        <w:jc w:val="both"/>
      </w:pPr>
      <w:r>
        <w:t>les habitants des autres villes.</w:t>
      </w:r>
    </w:p>
    <w:p w:rsidR="00B46798" w:rsidRDefault="00B46798" w:rsidP="00C56F7C">
      <w:pPr>
        <w:pStyle w:val="Textbody"/>
        <w:jc w:val="both"/>
      </w:pPr>
    </w:p>
    <w:p w:rsidR="00B46798" w:rsidRDefault="00565F68" w:rsidP="00C56F7C">
      <w:pPr>
        <w:pStyle w:val="Textbody"/>
        <w:spacing w:before="1" w:line="267" w:lineRule="exact"/>
        <w:ind w:left="100"/>
        <w:jc w:val="both"/>
      </w:pPr>
      <w:r>
        <w:t xml:space="preserve">Une commission </w:t>
      </w:r>
      <w:r w:rsidR="006C19B9">
        <w:t xml:space="preserve">est constituée après la rentrée (octobre) afin de répondre aux demandes de dérogation. </w:t>
      </w:r>
    </w:p>
    <w:p w:rsidR="00B46798" w:rsidRDefault="00B46798" w:rsidP="00C56F7C">
      <w:pPr>
        <w:pStyle w:val="Textbody"/>
        <w:spacing w:before="11"/>
        <w:jc w:val="both"/>
        <w:rPr>
          <w:sz w:val="21"/>
        </w:rPr>
      </w:pPr>
    </w:p>
    <w:p w:rsidR="00B46798" w:rsidRDefault="00565F68" w:rsidP="00C56F7C">
      <w:pPr>
        <w:pStyle w:val="Titre2"/>
        <w:numPr>
          <w:ilvl w:val="0"/>
          <w:numId w:val="3"/>
        </w:numPr>
        <w:tabs>
          <w:tab w:val="left" w:pos="1617"/>
        </w:tabs>
        <w:spacing w:before="1"/>
        <w:jc w:val="both"/>
      </w:pPr>
      <w:r>
        <w:rPr>
          <w:rFonts w:ascii="Times New Roman" w:hAnsi="Times New Roman"/>
          <w:b w:val="0"/>
          <w:spacing w:val="-56"/>
          <w:u w:val="none"/>
        </w:rPr>
        <w:t xml:space="preserve"> </w:t>
      </w:r>
      <w:r>
        <w:t>MODALITES D’INSCRIPTION ET DE</w:t>
      </w:r>
      <w:r>
        <w:rPr>
          <w:spacing w:val="2"/>
        </w:rPr>
        <w:t xml:space="preserve"> </w:t>
      </w:r>
      <w:r>
        <w:t>REINSCRIPTION</w:t>
      </w:r>
    </w:p>
    <w:p w:rsidR="00B46798" w:rsidRDefault="00565F68">
      <w:pPr>
        <w:pStyle w:val="Textbody"/>
        <w:spacing w:before="120"/>
        <w:ind w:left="100" w:right="119"/>
      </w:pPr>
      <w:r>
        <w:t xml:space="preserve">Les inscriptions et réinscriptions se font pour une </w:t>
      </w:r>
      <w:r>
        <w:rPr>
          <w:b/>
        </w:rPr>
        <w:t xml:space="preserve">année scolaire complète </w:t>
      </w:r>
      <w:r>
        <w:t xml:space="preserve">et sont obligatoires. Toute modification de situation en cours d’année doit être signalée </w:t>
      </w:r>
      <w:r>
        <w:rPr>
          <w:b/>
        </w:rPr>
        <w:t xml:space="preserve">par écrit </w:t>
      </w:r>
      <w:r>
        <w:t>au CICA ou au service</w:t>
      </w:r>
      <w:r>
        <w:rPr>
          <w:spacing w:val="-17"/>
        </w:rPr>
        <w:t xml:space="preserve"> </w:t>
      </w:r>
      <w:r>
        <w:t>culturel.</w:t>
      </w:r>
    </w:p>
    <w:p w:rsidR="00B46798" w:rsidRDefault="00B46798">
      <w:pPr>
        <w:pStyle w:val="Textbody"/>
        <w:spacing w:before="1"/>
      </w:pPr>
    </w:p>
    <w:p w:rsidR="000B1F8B" w:rsidRPr="00EB5232" w:rsidRDefault="000B1F8B" w:rsidP="000B1F8B">
      <w:pPr>
        <w:pStyle w:val="Textbody"/>
        <w:spacing w:before="1"/>
        <w:ind w:firstLine="720"/>
      </w:pPr>
      <w:r w:rsidRPr="00EB5232">
        <w:t xml:space="preserve">- </w:t>
      </w:r>
      <w:r w:rsidRPr="00EB5232">
        <w:rPr>
          <w:b/>
        </w:rPr>
        <w:t xml:space="preserve">Les inscriptions et réinscriptions se font du </w:t>
      </w:r>
      <w:r w:rsidR="00FB6AF2" w:rsidRPr="00EB5232">
        <w:rPr>
          <w:b/>
        </w:rPr>
        <w:t>14 juin</w:t>
      </w:r>
      <w:r w:rsidRPr="00EB5232">
        <w:rPr>
          <w:b/>
        </w:rPr>
        <w:t xml:space="preserve"> au </w:t>
      </w:r>
      <w:r w:rsidR="00FB6AF2" w:rsidRPr="00EB5232">
        <w:rPr>
          <w:b/>
        </w:rPr>
        <w:t>1</w:t>
      </w:r>
      <w:r w:rsidR="00FB6AF2" w:rsidRPr="00EB5232">
        <w:rPr>
          <w:b/>
          <w:vertAlign w:val="superscript"/>
        </w:rPr>
        <w:t>er</w:t>
      </w:r>
      <w:r w:rsidR="00FB6AF2" w:rsidRPr="00EB5232">
        <w:rPr>
          <w:b/>
        </w:rPr>
        <w:t xml:space="preserve"> Octobre</w:t>
      </w:r>
      <w:r w:rsidRPr="00EB5232">
        <w:rPr>
          <w:b/>
        </w:rPr>
        <w:t xml:space="preserve"> 202</w:t>
      </w:r>
      <w:r w:rsidR="00FB6AF2" w:rsidRPr="00EB5232">
        <w:rPr>
          <w:b/>
        </w:rPr>
        <w:t>1</w:t>
      </w:r>
      <w:r w:rsidRPr="00EB5232">
        <w:t xml:space="preserve"> de la façon suivante :</w:t>
      </w:r>
    </w:p>
    <w:p w:rsidR="000B1F8B" w:rsidRPr="00EB5232" w:rsidRDefault="000B1F8B" w:rsidP="000B1F8B">
      <w:pPr>
        <w:pStyle w:val="Textbody"/>
        <w:spacing w:before="1"/>
        <w:ind w:firstLine="720"/>
      </w:pPr>
    </w:p>
    <w:p w:rsidR="000B1F8B" w:rsidRPr="00EB5232" w:rsidRDefault="000B1F8B" w:rsidP="00F05EF0">
      <w:pPr>
        <w:pStyle w:val="Textbody"/>
        <w:numPr>
          <w:ilvl w:val="0"/>
          <w:numId w:val="13"/>
        </w:numPr>
        <w:spacing w:before="1"/>
        <w:jc w:val="both"/>
      </w:pPr>
      <w:r w:rsidRPr="00EB5232">
        <w:rPr>
          <w:b/>
        </w:rPr>
        <w:t>En mairie</w:t>
      </w:r>
      <w:r w:rsidRPr="00EB5232">
        <w:t xml:space="preserve"> </w:t>
      </w:r>
      <w:r w:rsidRPr="00EB5232">
        <w:rPr>
          <w:b/>
        </w:rPr>
        <w:t>et sur rendez-vous préalable</w:t>
      </w:r>
      <w:r w:rsidR="00FE3C21" w:rsidRPr="00EB5232">
        <w:t xml:space="preserve"> (téléphone du service 01.85.57.3</w:t>
      </w:r>
      <w:r w:rsidR="00E715AE" w:rsidRPr="00EB5232">
        <w:t>9</w:t>
      </w:r>
      <w:r w:rsidR="00FE3C21" w:rsidRPr="00EB5232">
        <w:t>.80)</w:t>
      </w:r>
      <w:r w:rsidR="00F05EF0" w:rsidRPr="00EB5232">
        <w:t xml:space="preserve"> </w:t>
      </w:r>
      <w:proofErr w:type="gramStart"/>
      <w:r w:rsidR="00F05EF0" w:rsidRPr="00EB5232">
        <w:t>les</w:t>
      </w:r>
      <w:r w:rsidR="00015EFF" w:rsidRPr="00EB5232">
        <w:t xml:space="preserve"> </w:t>
      </w:r>
      <w:r w:rsidRPr="00EB5232">
        <w:t>lundi</w:t>
      </w:r>
      <w:proofErr w:type="gramEnd"/>
      <w:r w:rsidRPr="00EB5232">
        <w:t>, mercredi, vendredi de 9h00 à 12h</w:t>
      </w:r>
      <w:r w:rsidR="00FE3C21" w:rsidRPr="00EB5232">
        <w:t>00</w:t>
      </w:r>
      <w:r w:rsidRPr="00EB5232">
        <w:t xml:space="preserve"> et de 13h30 à 17h00 </w:t>
      </w:r>
    </w:p>
    <w:p w:rsidR="00FE3C21" w:rsidRPr="00EB5232" w:rsidRDefault="00FE3C21" w:rsidP="00F05EF0">
      <w:pPr>
        <w:pStyle w:val="Textbody"/>
        <w:numPr>
          <w:ilvl w:val="0"/>
          <w:numId w:val="13"/>
        </w:numPr>
        <w:spacing w:before="1"/>
        <w:jc w:val="both"/>
      </w:pPr>
      <w:r w:rsidRPr="00EB5232">
        <w:rPr>
          <w:b/>
        </w:rPr>
        <w:t xml:space="preserve">En mairie </w:t>
      </w:r>
      <w:r w:rsidRPr="00EB5232">
        <w:t xml:space="preserve">le </w:t>
      </w:r>
      <w:r w:rsidR="00E73A6D" w:rsidRPr="00EB5232">
        <w:t>s</w:t>
      </w:r>
      <w:r w:rsidRPr="00EB5232">
        <w:t>amedi 1</w:t>
      </w:r>
      <w:r w:rsidR="00F525EF" w:rsidRPr="00EB5232">
        <w:t>1</w:t>
      </w:r>
      <w:r w:rsidR="00015EFF" w:rsidRPr="00EB5232">
        <w:t xml:space="preserve"> septembre 2021</w:t>
      </w:r>
      <w:r w:rsidRPr="00EB5232">
        <w:t xml:space="preserve"> de 9h00 à 12h00</w:t>
      </w:r>
      <w:r w:rsidR="0088691E" w:rsidRPr="00EB5232">
        <w:t xml:space="preserve"> sur rendez-vous</w:t>
      </w:r>
    </w:p>
    <w:p w:rsidR="00FE3C21" w:rsidRDefault="000B1F8B" w:rsidP="00F05EF0">
      <w:pPr>
        <w:pStyle w:val="Textbody"/>
        <w:numPr>
          <w:ilvl w:val="0"/>
          <w:numId w:val="13"/>
        </w:numPr>
        <w:spacing w:before="1"/>
        <w:jc w:val="both"/>
      </w:pPr>
      <w:r w:rsidRPr="00EB5232">
        <w:rPr>
          <w:b/>
        </w:rPr>
        <w:t>Sur internet</w:t>
      </w:r>
      <w:r w:rsidRPr="00EB5232">
        <w:t xml:space="preserve">, dossier </w:t>
      </w:r>
      <w:r w:rsidR="00FE3C21" w:rsidRPr="00EB5232">
        <w:t xml:space="preserve">d’inscription </w:t>
      </w:r>
      <w:r w:rsidRPr="00EB5232">
        <w:t xml:space="preserve">à télécharger sur le site officiel de la ville et à retourner </w:t>
      </w:r>
      <w:proofErr w:type="gramStart"/>
      <w:r w:rsidR="00BB0F54">
        <w:t>signé</w:t>
      </w:r>
      <w:proofErr w:type="gramEnd"/>
      <w:r w:rsidR="00BB0F54">
        <w:t xml:space="preserve">, </w:t>
      </w:r>
      <w:r w:rsidR="00FE3C21">
        <w:t xml:space="preserve">complet (fiche d’inscription, pièces à fournir) </w:t>
      </w:r>
      <w:r w:rsidR="00E73A6D">
        <w:t>par</w:t>
      </w:r>
      <w:r>
        <w:t xml:space="preserve"> mail </w:t>
      </w:r>
      <w:hyperlink r:id="rId10" w:history="1">
        <w:r w:rsidRPr="00B50F77">
          <w:rPr>
            <w:rStyle w:val="Lienhypertexte"/>
          </w:rPr>
          <w:t>cica@mairie-villetaneuse.fr</w:t>
        </w:r>
      </w:hyperlink>
      <w:r w:rsidR="00BB0F54">
        <w:rPr>
          <w:rStyle w:val="Lienhypertexte"/>
        </w:rPr>
        <w:t xml:space="preserve"> </w:t>
      </w:r>
      <w:r w:rsidR="00BB0F54" w:rsidRPr="00BB0F54">
        <w:rPr>
          <w:rStyle w:val="Lienhypertexte"/>
          <w:color w:val="auto"/>
          <w:u w:val="none"/>
        </w:rPr>
        <w:t>ou par voie postale</w:t>
      </w:r>
      <w:r w:rsidRPr="00BB0F54">
        <w:t xml:space="preserve"> </w:t>
      </w:r>
      <w:r w:rsidR="00BB0F54">
        <w:t>en Mairie – Service Culturel 1 place de l’Hôtel de Ville 93430 Villetaneuse</w:t>
      </w:r>
      <w:r w:rsidR="00AE2DCE">
        <w:t>.</w:t>
      </w:r>
    </w:p>
    <w:p w:rsidR="00FE3C21" w:rsidRDefault="00FE3C21" w:rsidP="00FE3C21">
      <w:pPr>
        <w:pStyle w:val="Textbody"/>
        <w:spacing w:before="1"/>
      </w:pPr>
    </w:p>
    <w:p w:rsidR="000B1F8B" w:rsidRDefault="00FE3C21" w:rsidP="00F52825">
      <w:pPr>
        <w:pStyle w:val="Textbody"/>
        <w:spacing w:before="1"/>
        <w:ind w:left="720"/>
        <w:jc w:val="both"/>
      </w:pPr>
      <w:r w:rsidRPr="00EB5232">
        <w:rPr>
          <w:b/>
        </w:rPr>
        <w:t>Les anciens élèves restent prioritaire</w:t>
      </w:r>
      <w:r w:rsidR="004406C7" w:rsidRPr="00EB5232">
        <w:rPr>
          <w:b/>
        </w:rPr>
        <w:t>s</w:t>
      </w:r>
      <w:r w:rsidRPr="00EB5232">
        <w:rPr>
          <w:b/>
        </w:rPr>
        <w:t xml:space="preserve"> en classe d’instrument jusqu’au </w:t>
      </w:r>
      <w:r w:rsidR="004406C7" w:rsidRPr="00EB5232">
        <w:rPr>
          <w:b/>
        </w:rPr>
        <w:t xml:space="preserve">15 </w:t>
      </w:r>
      <w:r w:rsidR="00FB6AF2" w:rsidRPr="00EB5232">
        <w:rPr>
          <w:b/>
        </w:rPr>
        <w:t>juillet</w:t>
      </w:r>
      <w:r w:rsidR="00015EFF" w:rsidRPr="00EB5232">
        <w:rPr>
          <w:b/>
        </w:rPr>
        <w:t xml:space="preserve"> 2021</w:t>
      </w:r>
      <w:r w:rsidRPr="00EB5232">
        <w:rPr>
          <w:b/>
        </w:rPr>
        <w:t xml:space="preserve">, </w:t>
      </w:r>
      <w:r w:rsidR="00E715AE" w:rsidRPr="00EB5232">
        <w:rPr>
          <w:b/>
        </w:rPr>
        <w:t>passé</w:t>
      </w:r>
      <w:r w:rsidRPr="00EB5232">
        <w:rPr>
          <w:b/>
        </w:rPr>
        <w:t xml:space="preserve"> cette date leur </w:t>
      </w:r>
      <w:r w:rsidRPr="00FE3C21">
        <w:rPr>
          <w:b/>
        </w:rPr>
        <w:t>place ne sera plus garantie</w:t>
      </w:r>
      <w:r>
        <w:t>.</w:t>
      </w:r>
      <w:r w:rsidR="00F52825">
        <w:t xml:space="preserve">     </w:t>
      </w:r>
    </w:p>
    <w:p w:rsidR="00B46798" w:rsidRDefault="00B46798">
      <w:pPr>
        <w:pStyle w:val="Textbody"/>
        <w:spacing w:before="1"/>
      </w:pPr>
    </w:p>
    <w:p w:rsidR="00B46798" w:rsidRDefault="00565F68" w:rsidP="00F05EF0">
      <w:pPr>
        <w:pStyle w:val="Textbody"/>
        <w:ind w:left="100"/>
        <w:jc w:val="both"/>
      </w:pPr>
      <w:r>
        <w:t>Les pièces suivantes sont à fournir (attention, toute demande d’inscription incomplète ne sera pas traitée) :</w:t>
      </w:r>
    </w:p>
    <w:p w:rsidR="00B46798" w:rsidRDefault="00565F68" w:rsidP="00F05EF0">
      <w:pPr>
        <w:pStyle w:val="Paragraphedeliste"/>
        <w:numPr>
          <w:ilvl w:val="1"/>
          <w:numId w:val="2"/>
        </w:numPr>
        <w:tabs>
          <w:tab w:val="left" w:pos="2324"/>
          <w:tab w:val="left" w:pos="2325"/>
        </w:tabs>
        <w:spacing w:before="124" w:line="235" w:lineRule="auto"/>
        <w:ind w:right="113" w:hanging="360"/>
        <w:jc w:val="both"/>
      </w:pPr>
      <w:r>
        <w:t>Une fiche d’inscription délivrée par la</w:t>
      </w:r>
      <w:r>
        <w:rPr>
          <w:color w:val="FF0000"/>
        </w:rPr>
        <w:t xml:space="preserve"> </w:t>
      </w:r>
      <w:r>
        <w:t>Mairie remplie et signée par le représentant légal ou l’élève s’il est</w:t>
      </w:r>
      <w:r>
        <w:rPr>
          <w:spacing w:val="-5"/>
        </w:rPr>
        <w:t xml:space="preserve"> </w:t>
      </w:r>
      <w:r>
        <w:t>majeur</w:t>
      </w:r>
    </w:p>
    <w:p w:rsidR="00B46798" w:rsidRDefault="00565F68" w:rsidP="00F05EF0">
      <w:pPr>
        <w:pStyle w:val="Paragraphedeliste"/>
        <w:numPr>
          <w:ilvl w:val="1"/>
          <w:numId w:val="2"/>
        </w:numPr>
        <w:tabs>
          <w:tab w:val="left" w:pos="2324"/>
          <w:tab w:val="left" w:pos="2325"/>
        </w:tabs>
        <w:spacing w:before="124" w:line="235" w:lineRule="auto"/>
        <w:ind w:right="113" w:hanging="360"/>
        <w:jc w:val="both"/>
      </w:pPr>
      <w:r>
        <w:t>Un justificatif de domicile de moins de trois mois (quittance de loyer, facture EDF,</w:t>
      </w:r>
      <w:r>
        <w:rPr>
          <w:spacing w:val="-12"/>
        </w:rPr>
        <w:t xml:space="preserve"> </w:t>
      </w:r>
      <w:r>
        <w:t>etc.…).</w:t>
      </w:r>
    </w:p>
    <w:p w:rsidR="00B46798" w:rsidRDefault="00565F68" w:rsidP="00F05EF0">
      <w:pPr>
        <w:pStyle w:val="Paragraphedeliste"/>
        <w:numPr>
          <w:ilvl w:val="1"/>
          <w:numId w:val="2"/>
        </w:numPr>
        <w:tabs>
          <w:tab w:val="left" w:pos="2324"/>
          <w:tab w:val="left" w:pos="2325"/>
        </w:tabs>
        <w:spacing w:before="3" w:line="230" w:lineRule="auto"/>
        <w:ind w:right="115" w:hanging="360"/>
        <w:jc w:val="both"/>
      </w:pPr>
      <w:r>
        <w:t>Pour les personnes hébergées, un document administratif justifiant de l’adresse sur la commune est exigé (CAF, Sécurité</w:t>
      </w:r>
      <w:r>
        <w:rPr>
          <w:spacing w:val="-2"/>
        </w:rPr>
        <w:t xml:space="preserve"> </w:t>
      </w:r>
      <w:r>
        <w:t>Sociale…)</w:t>
      </w:r>
    </w:p>
    <w:p w:rsidR="00B46798" w:rsidRDefault="00565F68" w:rsidP="00F05EF0">
      <w:pPr>
        <w:pStyle w:val="Paragraphedeliste"/>
        <w:numPr>
          <w:ilvl w:val="1"/>
          <w:numId w:val="2"/>
        </w:numPr>
        <w:tabs>
          <w:tab w:val="left" w:pos="2324"/>
          <w:tab w:val="left" w:pos="2325"/>
        </w:tabs>
        <w:spacing w:before="3" w:line="230" w:lineRule="auto"/>
        <w:ind w:right="115" w:hanging="360"/>
        <w:jc w:val="both"/>
      </w:pPr>
      <w:r>
        <w:t>Un certificat médical de moins de trois mois pour une inscription à la danse</w:t>
      </w:r>
      <w:r w:rsidR="006C19B9">
        <w:t>.</w:t>
      </w:r>
    </w:p>
    <w:p w:rsidR="00FB6AF2" w:rsidRPr="00D63533" w:rsidRDefault="00FB6AF2" w:rsidP="00FB6AF2">
      <w:pPr>
        <w:tabs>
          <w:tab w:val="left" w:pos="2324"/>
          <w:tab w:val="left" w:pos="2325"/>
        </w:tabs>
        <w:spacing w:before="3" w:line="230" w:lineRule="auto"/>
        <w:ind w:right="115"/>
        <w:jc w:val="both"/>
        <w:rPr>
          <w:lang w:val="fr-FR"/>
        </w:rPr>
      </w:pPr>
    </w:p>
    <w:p w:rsidR="00FB6AF2" w:rsidRPr="00D63533" w:rsidRDefault="00FB6AF2" w:rsidP="00FB6AF2">
      <w:pPr>
        <w:tabs>
          <w:tab w:val="left" w:pos="2324"/>
          <w:tab w:val="left" w:pos="2325"/>
        </w:tabs>
        <w:spacing w:before="3" w:line="230" w:lineRule="auto"/>
        <w:ind w:right="115"/>
        <w:jc w:val="both"/>
        <w:rPr>
          <w:lang w:val="fr-FR"/>
        </w:rPr>
      </w:pPr>
    </w:p>
    <w:p w:rsidR="00FB6AF2" w:rsidRPr="00D63533" w:rsidRDefault="00FB6AF2" w:rsidP="00FB6AF2">
      <w:pPr>
        <w:tabs>
          <w:tab w:val="left" w:pos="2324"/>
          <w:tab w:val="left" w:pos="2325"/>
        </w:tabs>
        <w:spacing w:before="3" w:line="230" w:lineRule="auto"/>
        <w:ind w:right="115"/>
        <w:jc w:val="both"/>
        <w:rPr>
          <w:lang w:val="fr-FR"/>
        </w:rPr>
      </w:pPr>
      <w:bookmarkStart w:id="0" w:name="_GoBack"/>
      <w:bookmarkEnd w:id="0"/>
    </w:p>
    <w:p w:rsidR="00FB6AF2" w:rsidRDefault="00FB6AF2" w:rsidP="00FB6AF2">
      <w:pPr>
        <w:tabs>
          <w:tab w:val="left" w:pos="2324"/>
          <w:tab w:val="left" w:pos="2325"/>
        </w:tabs>
        <w:spacing w:before="3" w:line="230" w:lineRule="auto"/>
        <w:ind w:right="115"/>
        <w:jc w:val="both"/>
        <w:rPr>
          <w:lang w:val="fr-FR"/>
        </w:rPr>
      </w:pPr>
    </w:p>
    <w:p w:rsidR="00EB5232" w:rsidRPr="00D63533" w:rsidRDefault="00EB5232" w:rsidP="00FB6AF2">
      <w:pPr>
        <w:tabs>
          <w:tab w:val="left" w:pos="2324"/>
          <w:tab w:val="left" w:pos="2325"/>
        </w:tabs>
        <w:spacing w:before="3" w:line="230" w:lineRule="auto"/>
        <w:ind w:right="115"/>
        <w:jc w:val="both"/>
        <w:rPr>
          <w:lang w:val="fr-FR"/>
        </w:rPr>
      </w:pPr>
    </w:p>
    <w:p w:rsidR="00B46798" w:rsidRDefault="00B46798" w:rsidP="00F05EF0">
      <w:pPr>
        <w:pStyle w:val="Standard"/>
        <w:jc w:val="both"/>
      </w:pPr>
    </w:p>
    <w:p w:rsidR="00E64439" w:rsidRDefault="00E64439" w:rsidP="00F05EF0">
      <w:pPr>
        <w:pStyle w:val="Standard"/>
        <w:jc w:val="both"/>
      </w:pPr>
    </w:p>
    <w:p w:rsidR="00B46798" w:rsidRDefault="00565F68" w:rsidP="006C19B9">
      <w:pPr>
        <w:pStyle w:val="Titre2"/>
        <w:numPr>
          <w:ilvl w:val="0"/>
          <w:numId w:val="3"/>
        </w:numPr>
        <w:tabs>
          <w:tab w:val="left" w:pos="1617"/>
        </w:tabs>
        <w:spacing w:before="38"/>
      </w:pPr>
      <w:r>
        <w:t>COTISATIONS</w:t>
      </w:r>
    </w:p>
    <w:p w:rsidR="00B46798" w:rsidRDefault="00565F68">
      <w:pPr>
        <w:pStyle w:val="Textbody"/>
        <w:spacing w:before="120"/>
        <w:ind w:left="100"/>
        <w:jc w:val="both"/>
      </w:pPr>
      <w:r>
        <w:t>Les cours et ateliers du CICA sont payants.</w:t>
      </w:r>
    </w:p>
    <w:p w:rsidR="00B46798" w:rsidRDefault="00565F68" w:rsidP="00C56F7C">
      <w:pPr>
        <w:pStyle w:val="Textbody"/>
        <w:spacing w:before="1"/>
        <w:ind w:left="100" w:right="113"/>
        <w:jc w:val="both"/>
      </w:pPr>
      <w:r>
        <w:t>L’inscription implique un engagement financier sur l’année, même si la périodicité de règlement est mensuelle. Seules les absences pour raison médicale d’au moins 15 jours justifiées par un certificat médical entraînent une réduction des cotisations.</w:t>
      </w:r>
    </w:p>
    <w:p w:rsidR="00B46798" w:rsidRDefault="00B46798" w:rsidP="00C56F7C">
      <w:pPr>
        <w:pStyle w:val="Textbody"/>
        <w:spacing w:before="11"/>
        <w:jc w:val="both"/>
        <w:rPr>
          <w:sz w:val="21"/>
        </w:rPr>
      </w:pPr>
    </w:p>
    <w:p w:rsidR="00B46798" w:rsidRDefault="00565F68" w:rsidP="00C56F7C">
      <w:pPr>
        <w:pStyle w:val="Textbody"/>
        <w:ind w:left="100"/>
        <w:jc w:val="both"/>
      </w:pPr>
      <w:r>
        <w:t>La tarification mensuelle tient compte des périodes de vacances par un système de lissage, qui répartit la cotisation des 33 semaines de cours annuels sur dix mois, de septembre à juin avec un montant identique.</w:t>
      </w:r>
    </w:p>
    <w:p w:rsidR="00B46798" w:rsidRDefault="00565F68" w:rsidP="00C56F7C">
      <w:pPr>
        <w:pStyle w:val="Textbody"/>
        <w:ind w:left="100"/>
        <w:jc w:val="both"/>
      </w:pPr>
      <w:r>
        <w:t xml:space="preserve">En fonction des activités on distingue </w:t>
      </w:r>
      <w:r w:rsidR="006C19B9">
        <w:t xml:space="preserve">trois </w:t>
      </w:r>
      <w:r>
        <w:t>tarifs :</w:t>
      </w:r>
    </w:p>
    <w:p w:rsidR="00B46798" w:rsidRDefault="00B46798" w:rsidP="00C56F7C">
      <w:pPr>
        <w:pStyle w:val="Textbody"/>
        <w:ind w:left="100"/>
        <w:jc w:val="both"/>
        <w:rPr>
          <w:color w:val="000000"/>
        </w:rPr>
      </w:pPr>
    </w:p>
    <w:p w:rsidR="00B46798" w:rsidRDefault="00565F68" w:rsidP="00C56F7C">
      <w:pPr>
        <w:pStyle w:val="Paragraphedeliste"/>
        <w:numPr>
          <w:ilvl w:val="0"/>
          <w:numId w:val="9"/>
        </w:numPr>
        <w:tabs>
          <w:tab w:val="left" w:pos="1616"/>
          <w:tab w:val="left" w:pos="1617"/>
        </w:tabs>
        <w:spacing w:before="1"/>
        <w:ind w:right="118" w:hanging="361"/>
        <w:jc w:val="both"/>
      </w:pPr>
      <w:r>
        <w:rPr>
          <w:color w:val="000000"/>
        </w:rPr>
        <w:t>Le tarif 1 regroupe les ateliers de pratique collective  (hors cursus) et les cours de sensibilisation (danse, musique et</w:t>
      </w:r>
      <w:r>
        <w:rPr>
          <w:color w:val="000000"/>
          <w:spacing w:val="-2"/>
        </w:rPr>
        <w:t xml:space="preserve"> </w:t>
      </w:r>
      <w:r>
        <w:rPr>
          <w:color w:val="000000"/>
        </w:rPr>
        <w:t>théâtre)</w:t>
      </w:r>
    </w:p>
    <w:p w:rsidR="00B46798" w:rsidRDefault="00565F68" w:rsidP="00C56F7C">
      <w:pPr>
        <w:pStyle w:val="Paragraphedeliste"/>
        <w:numPr>
          <w:ilvl w:val="0"/>
          <w:numId w:val="1"/>
        </w:numPr>
        <w:tabs>
          <w:tab w:val="left" w:pos="1616"/>
          <w:tab w:val="left" w:pos="1617"/>
        </w:tabs>
        <w:jc w:val="both"/>
      </w:pPr>
      <w:r>
        <w:rPr>
          <w:color w:val="000000"/>
        </w:rPr>
        <w:t>Le tarif 2 « Cursus Danse » concerne l’apprentissage de la</w:t>
      </w:r>
      <w:r>
        <w:rPr>
          <w:color w:val="000000"/>
          <w:spacing w:val="1"/>
        </w:rPr>
        <w:t xml:space="preserve"> </w:t>
      </w:r>
      <w:r>
        <w:rPr>
          <w:color w:val="000000"/>
        </w:rPr>
        <w:t>danse</w:t>
      </w:r>
      <w:r w:rsidR="006C19B9">
        <w:rPr>
          <w:color w:val="000000"/>
        </w:rPr>
        <w:t xml:space="preserve"> (1 cours)</w:t>
      </w:r>
    </w:p>
    <w:p w:rsidR="00B46798" w:rsidRDefault="00565F68" w:rsidP="00C56F7C">
      <w:pPr>
        <w:pStyle w:val="Paragraphedeliste"/>
        <w:numPr>
          <w:ilvl w:val="0"/>
          <w:numId w:val="1"/>
        </w:numPr>
        <w:tabs>
          <w:tab w:val="left" w:pos="1616"/>
          <w:tab w:val="left" w:pos="1617"/>
        </w:tabs>
        <w:jc w:val="both"/>
      </w:pPr>
      <w:r>
        <w:rPr>
          <w:color w:val="000000"/>
        </w:rPr>
        <w:t>Le tarif  Couplé « Cursus Musique » concerne l’apprentissage d’une discipline musicale (instrument ou</w:t>
      </w:r>
      <w:r>
        <w:rPr>
          <w:color w:val="000000"/>
          <w:spacing w:val="-1"/>
        </w:rPr>
        <w:t xml:space="preserve"> </w:t>
      </w:r>
      <w:r>
        <w:rPr>
          <w:color w:val="000000"/>
        </w:rPr>
        <w:t>chant) + un cours de Formation Musicale (FM) + une pratique collective</w:t>
      </w:r>
    </w:p>
    <w:p w:rsidR="00B46798" w:rsidRDefault="00B46798" w:rsidP="00C56F7C">
      <w:pPr>
        <w:pStyle w:val="Textbody"/>
        <w:spacing w:before="10"/>
        <w:jc w:val="both"/>
        <w:rPr>
          <w:color w:val="000000"/>
          <w:sz w:val="21"/>
        </w:rPr>
      </w:pPr>
    </w:p>
    <w:p w:rsidR="00B46798" w:rsidRDefault="00565F68" w:rsidP="00C56F7C">
      <w:pPr>
        <w:pStyle w:val="Textbody"/>
        <w:spacing w:before="1"/>
        <w:ind w:left="100"/>
        <w:jc w:val="both"/>
      </w:pPr>
      <w:r>
        <w:rPr>
          <w:color w:val="000000"/>
        </w:rPr>
        <w:t>Certains ateliers de pratique collective sont en accès gratuit pour les personnes déjà inscrites dans un « Cursus Musi</w:t>
      </w:r>
      <w:r w:rsidR="006C19B9">
        <w:rPr>
          <w:color w:val="000000"/>
        </w:rPr>
        <w:t>que» ou en « Cursus D</w:t>
      </w:r>
      <w:r>
        <w:rPr>
          <w:color w:val="000000"/>
        </w:rPr>
        <w:t>anse » (tarifs 2 ou  Couplé).</w:t>
      </w:r>
    </w:p>
    <w:p w:rsidR="00B46798" w:rsidRDefault="00B46798" w:rsidP="00C56F7C">
      <w:pPr>
        <w:pStyle w:val="Textbody"/>
        <w:jc w:val="both"/>
      </w:pPr>
    </w:p>
    <w:p w:rsidR="00B46798" w:rsidRDefault="00565F68">
      <w:pPr>
        <w:pStyle w:val="Standard"/>
        <w:ind w:left="100" w:right="114"/>
        <w:jc w:val="both"/>
      </w:pPr>
      <w:r>
        <w:rPr>
          <w:b/>
        </w:rPr>
        <w:t xml:space="preserve">Les cotisations sont calculées sur la base du quotient familial du foyer qui est établi pour l’année civile à la Régie Centrale en Mairie faute de quoi elles seront facturées au tarif maximum en vigueur. </w:t>
      </w:r>
      <w:r>
        <w:t>Elles sont à régler à la</w:t>
      </w:r>
      <w:r w:rsidR="006C19B9">
        <w:t xml:space="preserve"> R</w:t>
      </w:r>
      <w:r>
        <w:t>égie centrale de l’Hôtel de Ville, dès réception de la facture adressée par l’administration.</w:t>
      </w:r>
    </w:p>
    <w:p w:rsidR="00B46798" w:rsidRDefault="00B46798">
      <w:pPr>
        <w:pStyle w:val="Textbody"/>
        <w:spacing w:before="11"/>
        <w:rPr>
          <w:sz w:val="31"/>
        </w:rPr>
      </w:pPr>
    </w:p>
    <w:p w:rsidR="00B46798" w:rsidRDefault="00565F68" w:rsidP="006C19B9">
      <w:pPr>
        <w:pStyle w:val="Titre2"/>
        <w:numPr>
          <w:ilvl w:val="0"/>
          <w:numId w:val="3"/>
        </w:numPr>
        <w:tabs>
          <w:tab w:val="left" w:pos="1617"/>
        </w:tabs>
      </w:pPr>
      <w:r>
        <w:t>SCOLARITE</w:t>
      </w:r>
    </w:p>
    <w:p w:rsidR="00B46798" w:rsidRDefault="00565F68" w:rsidP="00F05EF0">
      <w:pPr>
        <w:pStyle w:val="Textbody"/>
        <w:spacing w:before="121"/>
        <w:ind w:left="100"/>
        <w:jc w:val="both"/>
      </w:pPr>
      <w:r>
        <w:t xml:space="preserve">Les cours ont lieu </w:t>
      </w:r>
      <w:r w:rsidRPr="00015EFF">
        <w:rPr>
          <w:color w:val="FF0000"/>
        </w:rPr>
        <w:t>du 1</w:t>
      </w:r>
      <w:r w:rsidR="00F525EF" w:rsidRPr="00015EFF">
        <w:rPr>
          <w:color w:val="FF0000"/>
        </w:rPr>
        <w:t>3</w:t>
      </w:r>
      <w:r w:rsidRPr="00015EFF">
        <w:rPr>
          <w:color w:val="FF0000"/>
        </w:rPr>
        <w:t xml:space="preserve"> septembre 202</w:t>
      </w:r>
      <w:r w:rsidR="00F525EF" w:rsidRPr="00015EFF">
        <w:rPr>
          <w:color w:val="FF0000"/>
        </w:rPr>
        <w:t>1</w:t>
      </w:r>
      <w:r w:rsidRPr="00015EFF">
        <w:rPr>
          <w:color w:val="FF0000"/>
        </w:rPr>
        <w:t xml:space="preserve"> au 30 juin 202</w:t>
      </w:r>
      <w:r w:rsidR="00F525EF" w:rsidRPr="00015EFF">
        <w:rPr>
          <w:color w:val="FF0000"/>
        </w:rPr>
        <w:t>2</w:t>
      </w:r>
      <w:r w:rsidRPr="00015EFF">
        <w:rPr>
          <w:color w:val="FF0000"/>
        </w:rPr>
        <w:t xml:space="preserve"> </w:t>
      </w:r>
      <w:r>
        <w:t>hors périodes de vacances scolaires.</w:t>
      </w:r>
    </w:p>
    <w:p w:rsidR="00B46798" w:rsidRDefault="00B46798">
      <w:pPr>
        <w:pStyle w:val="Textbody"/>
        <w:spacing w:before="10"/>
        <w:rPr>
          <w:sz w:val="21"/>
        </w:rPr>
      </w:pPr>
    </w:p>
    <w:p w:rsidR="00B46798" w:rsidRDefault="00565F68" w:rsidP="00F05EF0">
      <w:pPr>
        <w:pStyle w:val="Standard"/>
        <w:ind w:left="100"/>
        <w:jc w:val="both"/>
      </w:pPr>
      <w:r>
        <w:t xml:space="preserve">L’inscription de l’élève </w:t>
      </w:r>
      <w:r>
        <w:rPr>
          <w:b/>
        </w:rPr>
        <w:t xml:space="preserve">entrainera l’acceptation des présentes dispositions </w:t>
      </w:r>
      <w:r>
        <w:t>notamment en ce qui concerne :</w:t>
      </w:r>
    </w:p>
    <w:p w:rsidR="00B46798" w:rsidRDefault="00565F68" w:rsidP="00F05EF0">
      <w:pPr>
        <w:pStyle w:val="Paragraphedeliste"/>
        <w:numPr>
          <w:ilvl w:val="0"/>
          <w:numId w:val="11"/>
        </w:numPr>
        <w:tabs>
          <w:tab w:val="left" w:pos="1617"/>
        </w:tabs>
        <w:jc w:val="both"/>
      </w:pPr>
      <w:r>
        <w:rPr>
          <w:i/>
        </w:rPr>
        <w:t>L’assiduité et la ponctualité aux cours et</w:t>
      </w:r>
      <w:r>
        <w:rPr>
          <w:i/>
          <w:spacing w:val="-6"/>
        </w:rPr>
        <w:t xml:space="preserve"> </w:t>
      </w:r>
      <w:r>
        <w:rPr>
          <w:i/>
        </w:rPr>
        <w:t>ateliers</w:t>
      </w:r>
    </w:p>
    <w:p w:rsidR="00B46798" w:rsidRDefault="00565F68" w:rsidP="00F05EF0">
      <w:pPr>
        <w:pStyle w:val="Paragraphedeliste"/>
        <w:numPr>
          <w:ilvl w:val="0"/>
          <w:numId w:val="1"/>
        </w:numPr>
        <w:tabs>
          <w:tab w:val="left" w:pos="1617"/>
        </w:tabs>
        <w:spacing w:before="1"/>
        <w:jc w:val="both"/>
      </w:pPr>
      <w:r>
        <w:rPr>
          <w:i/>
        </w:rPr>
        <w:t>Un travail personnel et</w:t>
      </w:r>
      <w:r>
        <w:rPr>
          <w:i/>
          <w:spacing w:val="-6"/>
        </w:rPr>
        <w:t xml:space="preserve"> </w:t>
      </w:r>
      <w:r>
        <w:rPr>
          <w:i/>
        </w:rPr>
        <w:t>régulier</w:t>
      </w:r>
    </w:p>
    <w:p w:rsidR="00B46798" w:rsidRDefault="00565F68" w:rsidP="00F05EF0">
      <w:pPr>
        <w:pStyle w:val="Paragraphedeliste"/>
        <w:numPr>
          <w:ilvl w:val="0"/>
          <w:numId w:val="1"/>
        </w:numPr>
        <w:tabs>
          <w:tab w:val="left" w:pos="1617"/>
        </w:tabs>
        <w:ind w:right="115" w:hanging="361"/>
        <w:jc w:val="both"/>
      </w:pPr>
      <w:r>
        <w:rPr>
          <w:i/>
        </w:rPr>
        <w:t xml:space="preserve">Pour les élèves en « Cursus » : la fréquentation </w:t>
      </w:r>
      <w:r w:rsidR="009B58A1">
        <w:rPr>
          <w:i/>
        </w:rPr>
        <w:t>de</w:t>
      </w:r>
      <w:r>
        <w:rPr>
          <w:i/>
        </w:rPr>
        <w:t xml:space="preserve"> l’ensemble des activités : cours individuel, cours de formation musicale et de pratique collective </w:t>
      </w:r>
      <w:r>
        <w:t>(sauf dérogation exceptionnelle du responsable du CICA)</w:t>
      </w:r>
    </w:p>
    <w:p w:rsidR="00B46798" w:rsidRDefault="00565F68" w:rsidP="00F05EF0">
      <w:pPr>
        <w:pStyle w:val="Paragraphedeliste"/>
        <w:numPr>
          <w:ilvl w:val="0"/>
          <w:numId w:val="1"/>
        </w:numPr>
        <w:tabs>
          <w:tab w:val="left" w:pos="1617"/>
        </w:tabs>
        <w:jc w:val="both"/>
      </w:pPr>
      <w:r>
        <w:rPr>
          <w:i/>
        </w:rPr>
        <w:t>La participation aux évaluations, contrôles continus et</w:t>
      </w:r>
      <w:r>
        <w:rPr>
          <w:i/>
          <w:spacing w:val="-7"/>
        </w:rPr>
        <w:t xml:space="preserve"> </w:t>
      </w:r>
      <w:r>
        <w:rPr>
          <w:i/>
        </w:rPr>
        <w:t>examens</w:t>
      </w:r>
    </w:p>
    <w:p w:rsidR="00B46798" w:rsidRDefault="00565F68" w:rsidP="00F05EF0">
      <w:pPr>
        <w:pStyle w:val="Paragraphedeliste"/>
        <w:numPr>
          <w:ilvl w:val="0"/>
          <w:numId w:val="1"/>
        </w:numPr>
        <w:tabs>
          <w:tab w:val="left" w:pos="1617"/>
        </w:tabs>
        <w:jc w:val="both"/>
      </w:pPr>
      <w:r>
        <w:rPr>
          <w:i/>
        </w:rPr>
        <w:t>La participation aux restitutions publiques : concerts, spectacles et auditions</w:t>
      </w:r>
    </w:p>
    <w:p w:rsidR="00B46798" w:rsidRDefault="00565F68" w:rsidP="00F05EF0">
      <w:pPr>
        <w:pStyle w:val="Paragraphedeliste"/>
        <w:numPr>
          <w:ilvl w:val="0"/>
          <w:numId w:val="1"/>
        </w:numPr>
        <w:tabs>
          <w:tab w:val="left" w:pos="1617"/>
        </w:tabs>
        <w:spacing w:before="1"/>
        <w:jc w:val="both"/>
      </w:pPr>
      <w:r>
        <w:rPr>
          <w:i/>
        </w:rPr>
        <w:t>Le signalement et la justification de toute</w:t>
      </w:r>
      <w:r>
        <w:rPr>
          <w:i/>
          <w:spacing w:val="-4"/>
        </w:rPr>
        <w:t xml:space="preserve"> </w:t>
      </w:r>
      <w:r>
        <w:rPr>
          <w:i/>
        </w:rPr>
        <w:t>absence (par téléphone ou mail auprès du secrétariat)</w:t>
      </w:r>
    </w:p>
    <w:p w:rsidR="00B46798" w:rsidRDefault="00565F68" w:rsidP="00F05EF0">
      <w:pPr>
        <w:pStyle w:val="Paragraphedeliste"/>
        <w:numPr>
          <w:ilvl w:val="0"/>
          <w:numId w:val="1"/>
        </w:numPr>
        <w:tabs>
          <w:tab w:val="left" w:pos="1617"/>
        </w:tabs>
        <w:jc w:val="both"/>
      </w:pPr>
      <w:r>
        <w:rPr>
          <w:i/>
        </w:rPr>
        <w:t>La participation aux sorties pédagogiques et manifestations (vivement</w:t>
      </w:r>
      <w:r>
        <w:rPr>
          <w:i/>
          <w:spacing w:val="-8"/>
        </w:rPr>
        <w:t xml:space="preserve"> </w:t>
      </w:r>
      <w:r>
        <w:rPr>
          <w:i/>
        </w:rPr>
        <w:t>conseillée)</w:t>
      </w:r>
    </w:p>
    <w:p w:rsidR="00B46798" w:rsidRDefault="00B46798">
      <w:pPr>
        <w:pStyle w:val="Textbody"/>
        <w:spacing w:before="8"/>
        <w:rPr>
          <w:i/>
          <w:sz w:val="31"/>
        </w:rPr>
      </w:pPr>
    </w:p>
    <w:p w:rsidR="00B46798" w:rsidRDefault="00565F68" w:rsidP="006C19B9">
      <w:pPr>
        <w:pStyle w:val="Titre2"/>
        <w:numPr>
          <w:ilvl w:val="0"/>
          <w:numId w:val="3"/>
        </w:numPr>
        <w:tabs>
          <w:tab w:val="left" w:pos="1617"/>
        </w:tabs>
        <w:spacing w:before="1"/>
      </w:pPr>
      <w:r>
        <w:t>OUTILS</w:t>
      </w:r>
      <w:r>
        <w:rPr>
          <w:spacing w:val="-2"/>
        </w:rPr>
        <w:t xml:space="preserve"> </w:t>
      </w:r>
      <w:r>
        <w:t>PEDAGOGIQUES</w:t>
      </w:r>
    </w:p>
    <w:p w:rsidR="00B46798" w:rsidRDefault="00565F68" w:rsidP="00C56F7C">
      <w:pPr>
        <w:pStyle w:val="Textbody"/>
        <w:spacing w:before="120"/>
        <w:ind w:left="100"/>
        <w:jc w:val="both"/>
      </w:pPr>
      <w:r>
        <w:t xml:space="preserve">Les élèves doivent se munir à leurs frais des méthodes, ouvrages musicaux, </w:t>
      </w:r>
      <w:r w:rsidR="006C19B9">
        <w:t>instruments,</w:t>
      </w:r>
      <w:r>
        <w:t xml:space="preserve"> tenue de danse en usage dans leur classe respective, demandés par leurs professeurs à la rentrée de septembre.</w:t>
      </w:r>
    </w:p>
    <w:p w:rsidR="00B46798" w:rsidRDefault="00B46798" w:rsidP="00C56F7C">
      <w:pPr>
        <w:pStyle w:val="Textbody"/>
        <w:spacing w:before="1"/>
        <w:jc w:val="both"/>
      </w:pPr>
    </w:p>
    <w:p w:rsidR="00B46798" w:rsidRDefault="00565F68" w:rsidP="00C56F7C">
      <w:pPr>
        <w:pStyle w:val="Textbody"/>
        <w:ind w:left="100"/>
        <w:jc w:val="both"/>
      </w:pPr>
      <w:r>
        <w:t>Des locations de certains instruments sont consenties aux familles dans la limite des disponibilités pour une année scolaire afin de leur permettre de s’organiser pour l’achat d’un instrument individuel. Un contrat de location est établi pour l’année scolaire moyennant une cotisation mensuelle. Une attestation d’assurance couvrant l’instrument loué devra être fournie au CICA ou au service culturel lors de l’établissement du contrat de location. Les instruments loués doivent être rendus au CICA ou au service culturel à la fin de chaque année scolaire pour vérification et entretie</w:t>
      </w:r>
      <w:r w:rsidR="00B72995">
        <w:t>n.</w:t>
      </w:r>
    </w:p>
    <w:p w:rsidR="00FB6AF2" w:rsidRDefault="00FB6AF2" w:rsidP="00C56F7C">
      <w:pPr>
        <w:pStyle w:val="Textbody"/>
        <w:ind w:left="100"/>
        <w:jc w:val="both"/>
      </w:pPr>
      <w:r w:rsidRPr="00590C1E">
        <w:rPr>
          <w:color w:val="FF0000"/>
        </w:rPr>
        <w:t>La possession d</w:t>
      </w:r>
      <w:r>
        <w:rPr>
          <w:color w:val="FF0000"/>
        </w:rPr>
        <w:t>e l’</w:t>
      </w:r>
      <w:r w:rsidRPr="00590C1E">
        <w:rPr>
          <w:color w:val="FF0000"/>
        </w:rPr>
        <w:t>instrument de musique est obligatoire pour toute inscription en 2</w:t>
      </w:r>
      <w:r w:rsidRPr="00590C1E">
        <w:rPr>
          <w:color w:val="FF0000"/>
          <w:vertAlign w:val="superscript"/>
        </w:rPr>
        <w:t>ème</w:t>
      </w:r>
      <w:r w:rsidRPr="00590C1E">
        <w:rPr>
          <w:color w:val="FF0000"/>
        </w:rPr>
        <w:t xml:space="preserve"> année.</w:t>
      </w:r>
    </w:p>
    <w:p w:rsidR="00B46798" w:rsidRDefault="00B46798">
      <w:pPr>
        <w:pStyle w:val="Textbody"/>
        <w:spacing w:before="11"/>
        <w:rPr>
          <w:sz w:val="31"/>
        </w:rPr>
      </w:pPr>
    </w:p>
    <w:p w:rsidR="00B46798" w:rsidRDefault="00565F68">
      <w:pPr>
        <w:pStyle w:val="Titre2"/>
        <w:numPr>
          <w:ilvl w:val="0"/>
          <w:numId w:val="3"/>
        </w:numPr>
        <w:tabs>
          <w:tab w:val="left" w:pos="1617"/>
        </w:tabs>
      </w:pPr>
      <w:r>
        <w:t>DESISTEMENT</w:t>
      </w:r>
    </w:p>
    <w:p w:rsidR="00B46798" w:rsidRDefault="00565F68" w:rsidP="00F05EF0">
      <w:pPr>
        <w:pStyle w:val="Textbody"/>
        <w:spacing w:before="120"/>
        <w:ind w:left="100" w:right="114"/>
        <w:jc w:val="both"/>
      </w:pPr>
      <w:r>
        <w:t>Toute demande de désistement (partiel ou total) aux cours de danse, musique et théâtre devra faire l’objet d’</w:t>
      </w:r>
      <w:r>
        <w:rPr>
          <w:b/>
        </w:rPr>
        <w:t>un</w:t>
      </w:r>
      <w:r>
        <w:t xml:space="preserve"> </w:t>
      </w:r>
      <w:r>
        <w:rPr>
          <w:b/>
        </w:rPr>
        <w:t xml:space="preserve">courrier motivé, adressé à </w:t>
      </w:r>
      <w:r w:rsidR="00FB6AF2">
        <w:rPr>
          <w:b/>
        </w:rPr>
        <w:t xml:space="preserve">la </w:t>
      </w:r>
      <w:r w:rsidR="00FB6AF2" w:rsidRPr="00015EFF">
        <w:rPr>
          <w:b/>
          <w:color w:val="FF0000"/>
        </w:rPr>
        <w:t>responsable du CICA</w:t>
      </w:r>
      <w:r>
        <w:rPr>
          <w:b/>
        </w:rPr>
        <w:t>.</w:t>
      </w:r>
      <w:r>
        <w:t xml:space="preserve"> L’interruption de l’inscription pourra être consentie sur raisons valables </w:t>
      </w:r>
      <w:r w:rsidRPr="002F06A6">
        <w:rPr>
          <w:b/>
        </w:rPr>
        <w:t>à la date de réception du courrier</w:t>
      </w:r>
      <w:r>
        <w:t xml:space="preserve"> et entraîner la suspension de la facturation.</w:t>
      </w:r>
    </w:p>
    <w:sectPr w:rsidR="00B46798">
      <w:pgSz w:w="11906" w:h="16838"/>
      <w:pgMar w:top="66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92" w:rsidRDefault="00CA4192">
      <w:r>
        <w:separator/>
      </w:r>
    </w:p>
  </w:endnote>
  <w:endnote w:type="continuationSeparator" w:id="0">
    <w:p w:rsidR="00CA4192" w:rsidRDefault="00C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92" w:rsidRDefault="00CA4192">
      <w:r>
        <w:rPr>
          <w:color w:val="000000"/>
        </w:rPr>
        <w:separator/>
      </w:r>
    </w:p>
  </w:footnote>
  <w:footnote w:type="continuationSeparator" w:id="0">
    <w:p w:rsidR="00CA4192" w:rsidRDefault="00CA4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519"/>
    <w:multiLevelType w:val="multilevel"/>
    <w:tmpl w:val="5DEC8B1E"/>
    <w:styleLink w:val="WWNum3"/>
    <w:lvl w:ilvl="0">
      <w:start w:val="1"/>
      <w:numFmt w:val="decimal"/>
      <w:lvlText w:val="%1)"/>
      <w:lvlJc w:val="left"/>
      <w:rPr>
        <w:rFonts w:eastAsia="Calibri" w:cs="Calibri"/>
        <w:b/>
        <w:bCs/>
        <w:w w:val="100"/>
        <w:sz w:val="22"/>
        <w:szCs w:val="22"/>
        <w:lang w:val="fr-FR" w:eastAsia="fr-FR" w:bidi="fr-FR"/>
      </w:rPr>
    </w:lvl>
    <w:lvl w:ilvl="1">
      <w:numFmt w:val="bullet"/>
      <w:lvlText w:val="-"/>
      <w:lvlJc w:val="left"/>
      <w:rPr>
        <w:rFonts w:ascii="Calibri" w:eastAsia="Calibri" w:hAnsi="Calibri" w:cs="Calibri"/>
        <w:w w:val="100"/>
        <w:sz w:val="22"/>
        <w:szCs w:val="22"/>
        <w:lang w:val="fr-FR" w:eastAsia="fr-FR" w:bidi="fr-FR"/>
      </w:rPr>
    </w:lvl>
    <w:lvl w:ilvl="2">
      <w:numFmt w:val="bullet"/>
      <w:lvlText w:val="•"/>
      <w:lvlJc w:val="left"/>
      <w:rPr>
        <w:lang w:val="fr-FR" w:eastAsia="fr-FR" w:bidi="fr-FR"/>
      </w:rPr>
    </w:lvl>
    <w:lvl w:ilvl="3">
      <w:numFmt w:val="bullet"/>
      <w:lvlText w:val="•"/>
      <w:lvlJc w:val="left"/>
      <w:rPr>
        <w:lang w:val="fr-FR" w:eastAsia="fr-FR" w:bidi="fr-FR"/>
      </w:rPr>
    </w:lvl>
    <w:lvl w:ilvl="4">
      <w:numFmt w:val="bullet"/>
      <w:lvlText w:val="•"/>
      <w:lvlJc w:val="left"/>
      <w:rPr>
        <w:lang w:val="fr-FR" w:eastAsia="fr-FR" w:bidi="fr-FR"/>
      </w:rPr>
    </w:lvl>
    <w:lvl w:ilvl="5">
      <w:numFmt w:val="bullet"/>
      <w:lvlText w:val="•"/>
      <w:lvlJc w:val="left"/>
      <w:rPr>
        <w:lang w:val="fr-FR" w:eastAsia="fr-FR" w:bidi="fr-FR"/>
      </w:rPr>
    </w:lvl>
    <w:lvl w:ilvl="6">
      <w:numFmt w:val="bullet"/>
      <w:lvlText w:val="•"/>
      <w:lvlJc w:val="left"/>
      <w:rPr>
        <w:lang w:val="fr-FR" w:eastAsia="fr-FR" w:bidi="fr-FR"/>
      </w:rPr>
    </w:lvl>
    <w:lvl w:ilvl="7">
      <w:numFmt w:val="bullet"/>
      <w:lvlText w:val="•"/>
      <w:lvlJc w:val="left"/>
      <w:rPr>
        <w:lang w:val="fr-FR" w:eastAsia="fr-FR" w:bidi="fr-FR"/>
      </w:rPr>
    </w:lvl>
    <w:lvl w:ilvl="8">
      <w:numFmt w:val="bullet"/>
      <w:lvlText w:val="•"/>
      <w:lvlJc w:val="left"/>
      <w:rPr>
        <w:lang w:val="fr-FR" w:eastAsia="fr-FR" w:bidi="fr-FR"/>
      </w:rPr>
    </w:lvl>
  </w:abstractNum>
  <w:abstractNum w:abstractNumId="1">
    <w:nsid w:val="44DE48EF"/>
    <w:multiLevelType w:val="multilevel"/>
    <w:tmpl w:val="89306A6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75424592"/>
    <w:multiLevelType w:val="multilevel"/>
    <w:tmpl w:val="602AA5F4"/>
    <w:styleLink w:val="WWNum1"/>
    <w:lvl w:ilvl="0">
      <w:numFmt w:val="bullet"/>
      <w:lvlText w:val="-"/>
      <w:lvlJc w:val="left"/>
      <w:rPr>
        <w:rFonts w:ascii="Arial Narrow" w:eastAsia="Arial Narrow" w:hAnsi="Arial Narrow" w:cs="Arial Narrow"/>
        <w:w w:val="100"/>
        <w:sz w:val="22"/>
        <w:szCs w:val="22"/>
        <w:lang w:val="fr-FR" w:eastAsia="fr-FR" w:bidi="fr-FR"/>
      </w:rPr>
    </w:lvl>
    <w:lvl w:ilvl="1">
      <w:numFmt w:val="bullet"/>
      <w:lvlText w:val="•"/>
      <w:lvlJc w:val="left"/>
      <w:rPr>
        <w:lang w:val="fr-FR" w:eastAsia="fr-FR" w:bidi="fr-FR"/>
      </w:rPr>
    </w:lvl>
    <w:lvl w:ilvl="2">
      <w:numFmt w:val="bullet"/>
      <w:lvlText w:val="•"/>
      <w:lvlJc w:val="left"/>
      <w:rPr>
        <w:lang w:val="fr-FR" w:eastAsia="fr-FR" w:bidi="fr-FR"/>
      </w:rPr>
    </w:lvl>
    <w:lvl w:ilvl="3">
      <w:numFmt w:val="bullet"/>
      <w:lvlText w:val="•"/>
      <w:lvlJc w:val="left"/>
      <w:rPr>
        <w:lang w:val="fr-FR" w:eastAsia="fr-FR" w:bidi="fr-FR"/>
      </w:rPr>
    </w:lvl>
    <w:lvl w:ilvl="4">
      <w:numFmt w:val="bullet"/>
      <w:lvlText w:val="•"/>
      <w:lvlJc w:val="left"/>
      <w:rPr>
        <w:lang w:val="fr-FR" w:eastAsia="fr-FR" w:bidi="fr-FR"/>
      </w:rPr>
    </w:lvl>
    <w:lvl w:ilvl="5">
      <w:numFmt w:val="bullet"/>
      <w:lvlText w:val="•"/>
      <w:lvlJc w:val="left"/>
      <w:rPr>
        <w:lang w:val="fr-FR" w:eastAsia="fr-FR" w:bidi="fr-FR"/>
      </w:rPr>
    </w:lvl>
    <w:lvl w:ilvl="6">
      <w:numFmt w:val="bullet"/>
      <w:lvlText w:val="•"/>
      <w:lvlJc w:val="left"/>
      <w:rPr>
        <w:lang w:val="fr-FR" w:eastAsia="fr-FR" w:bidi="fr-FR"/>
      </w:rPr>
    </w:lvl>
    <w:lvl w:ilvl="7">
      <w:numFmt w:val="bullet"/>
      <w:lvlText w:val="•"/>
      <w:lvlJc w:val="left"/>
      <w:rPr>
        <w:lang w:val="fr-FR" w:eastAsia="fr-FR" w:bidi="fr-FR"/>
      </w:rPr>
    </w:lvl>
    <w:lvl w:ilvl="8">
      <w:numFmt w:val="bullet"/>
      <w:lvlText w:val="•"/>
      <w:lvlJc w:val="left"/>
      <w:rPr>
        <w:lang w:val="fr-FR" w:eastAsia="fr-FR" w:bidi="fr-FR"/>
      </w:rPr>
    </w:lvl>
  </w:abstractNum>
  <w:abstractNum w:abstractNumId="3">
    <w:nsid w:val="7A5D1CB2"/>
    <w:multiLevelType w:val="hybridMultilevel"/>
    <w:tmpl w:val="FEF6A72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7C9D7233"/>
    <w:multiLevelType w:val="multilevel"/>
    <w:tmpl w:val="B37AC9CA"/>
    <w:styleLink w:val="WWNum2"/>
    <w:lvl w:ilvl="0">
      <w:numFmt w:val="bullet"/>
      <w:lvlText w:val="-"/>
      <w:lvlJc w:val="left"/>
      <w:rPr>
        <w:rFonts w:ascii="Calibri" w:eastAsia="Calibri" w:hAnsi="Calibri" w:cs="Calibri"/>
        <w:w w:val="100"/>
        <w:sz w:val="22"/>
        <w:szCs w:val="22"/>
        <w:lang w:val="fr-FR" w:eastAsia="fr-FR" w:bidi="fr-FR"/>
      </w:rPr>
    </w:lvl>
    <w:lvl w:ilvl="1">
      <w:numFmt w:val="bullet"/>
      <w:lvlText w:val="o"/>
      <w:lvlJc w:val="left"/>
      <w:rPr>
        <w:rFonts w:ascii="Courier New" w:eastAsia="Courier New" w:hAnsi="Courier New" w:cs="Courier New"/>
        <w:w w:val="100"/>
        <w:sz w:val="22"/>
        <w:szCs w:val="22"/>
        <w:lang w:val="fr-FR" w:eastAsia="fr-FR" w:bidi="fr-FR"/>
      </w:rPr>
    </w:lvl>
    <w:lvl w:ilvl="2">
      <w:numFmt w:val="bullet"/>
      <w:lvlText w:val="•"/>
      <w:lvlJc w:val="left"/>
      <w:rPr>
        <w:lang w:val="fr-FR" w:eastAsia="fr-FR" w:bidi="fr-FR"/>
      </w:rPr>
    </w:lvl>
    <w:lvl w:ilvl="3">
      <w:numFmt w:val="bullet"/>
      <w:lvlText w:val="•"/>
      <w:lvlJc w:val="left"/>
      <w:rPr>
        <w:lang w:val="fr-FR" w:eastAsia="fr-FR" w:bidi="fr-FR"/>
      </w:rPr>
    </w:lvl>
    <w:lvl w:ilvl="4">
      <w:numFmt w:val="bullet"/>
      <w:lvlText w:val="•"/>
      <w:lvlJc w:val="left"/>
      <w:rPr>
        <w:lang w:val="fr-FR" w:eastAsia="fr-FR" w:bidi="fr-FR"/>
      </w:rPr>
    </w:lvl>
    <w:lvl w:ilvl="5">
      <w:numFmt w:val="bullet"/>
      <w:lvlText w:val="•"/>
      <w:lvlJc w:val="left"/>
      <w:rPr>
        <w:lang w:val="fr-FR" w:eastAsia="fr-FR" w:bidi="fr-FR"/>
      </w:rPr>
    </w:lvl>
    <w:lvl w:ilvl="6">
      <w:numFmt w:val="bullet"/>
      <w:lvlText w:val="•"/>
      <w:lvlJc w:val="left"/>
      <w:rPr>
        <w:lang w:val="fr-FR" w:eastAsia="fr-FR" w:bidi="fr-FR"/>
      </w:rPr>
    </w:lvl>
    <w:lvl w:ilvl="7">
      <w:numFmt w:val="bullet"/>
      <w:lvlText w:val="•"/>
      <w:lvlJc w:val="left"/>
      <w:rPr>
        <w:lang w:val="fr-FR" w:eastAsia="fr-FR" w:bidi="fr-FR"/>
      </w:rPr>
    </w:lvl>
    <w:lvl w:ilvl="8">
      <w:numFmt w:val="bullet"/>
      <w:lvlText w:val="•"/>
      <w:lvlJc w:val="left"/>
      <w:rPr>
        <w:lang w:val="fr-FR" w:eastAsia="fr-FR" w:bidi="fr-FR"/>
      </w:rPr>
    </w:lvl>
  </w:abstractNum>
  <w:num w:numId="1">
    <w:abstractNumId w:val="2"/>
  </w:num>
  <w:num w:numId="2">
    <w:abstractNumId w:val="4"/>
  </w:num>
  <w:num w:numId="3">
    <w:abstractNumId w:val="0"/>
  </w:num>
  <w:num w:numId="4">
    <w:abstractNumId w:val="1"/>
  </w:num>
  <w:num w:numId="5">
    <w:abstractNumId w:val="0"/>
    <w:lvlOverride w:ilvl="0">
      <w:startOverride w:val="1"/>
    </w:lvlOverride>
  </w:num>
  <w:num w:numId="6">
    <w:abstractNumId w:val="4"/>
  </w:num>
  <w:num w:numId="7">
    <w:abstractNumId w:val="1"/>
  </w:num>
  <w:num w:numId="8">
    <w:abstractNumId w:val="0"/>
  </w:num>
  <w:num w:numId="9">
    <w:abstractNumId w:val="2"/>
  </w:num>
  <w:num w:numId="10">
    <w:abstractNumId w:val="0"/>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46798"/>
    <w:rsid w:val="00015EFF"/>
    <w:rsid w:val="000B1F8B"/>
    <w:rsid w:val="00250A4C"/>
    <w:rsid w:val="002F06A6"/>
    <w:rsid w:val="003C3F1E"/>
    <w:rsid w:val="004406C7"/>
    <w:rsid w:val="004D2691"/>
    <w:rsid w:val="0050661D"/>
    <w:rsid w:val="00522BF5"/>
    <w:rsid w:val="00565F68"/>
    <w:rsid w:val="0067309F"/>
    <w:rsid w:val="006C19B9"/>
    <w:rsid w:val="0088691E"/>
    <w:rsid w:val="009B58A1"/>
    <w:rsid w:val="00AE2DCE"/>
    <w:rsid w:val="00B46798"/>
    <w:rsid w:val="00B72995"/>
    <w:rsid w:val="00BB0F54"/>
    <w:rsid w:val="00C56F7C"/>
    <w:rsid w:val="00CA4192"/>
    <w:rsid w:val="00CF22D3"/>
    <w:rsid w:val="00D63533"/>
    <w:rsid w:val="00DC6334"/>
    <w:rsid w:val="00E64439"/>
    <w:rsid w:val="00E715AE"/>
    <w:rsid w:val="00E73A6D"/>
    <w:rsid w:val="00EB5232"/>
    <w:rsid w:val="00F05EF0"/>
    <w:rsid w:val="00F525EF"/>
    <w:rsid w:val="00F52825"/>
    <w:rsid w:val="00FB6AF2"/>
    <w:rsid w:val="00FE3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ind w:left="2929" w:right="1512"/>
      <w:jc w:val="center"/>
      <w:outlineLvl w:val="0"/>
    </w:pPr>
    <w:rPr>
      <w:b/>
      <w:bCs/>
      <w:sz w:val="28"/>
      <w:szCs w:val="28"/>
    </w:rPr>
  </w:style>
  <w:style w:type="paragraph" w:styleId="Titre2">
    <w:name w:val="heading 2"/>
    <w:basedOn w:val="Standard"/>
    <w:next w:val="Textbody"/>
    <w:pPr>
      <w:ind w:left="808" w:hanging="349"/>
      <w:outlineLvl w:val="1"/>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Calibri"/>
      <w:lang w:val="fr-FR" w:eastAsia="fr-FR" w:bidi="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808" w:hanging="349"/>
    </w:pPr>
  </w:style>
  <w:style w:type="paragraph" w:customStyle="1" w:styleId="TableParagraph">
    <w:name w:val="Table Paragraph"/>
    <w:basedOn w:val="Standard"/>
  </w:style>
  <w:style w:type="paragraph" w:customStyle="1" w:styleId="Footnote">
    <w:name w:val="Footnote"/>
    <w:basedOn w:val="Standard"/>
    <w:pPr>
      <w:suppressLineNumbers/>
      <w:ind w:left="283" w:hanging="283"/>
    </w:pPr>
    <w:rPr>
      <w:sz w:val="20"/>
      <w:szCs w:val="20"/>
    </w:rPr>
  </w:style>
  <w:style w:type="character" w:styleId="Accentuation">
    <w:name w:val="Emphasis"/>
    <w:basedOn w:val="Policepardfaut"/>
    <w:rPr>
      <w:b/>
      <w:bCs/>
      <w:i w:val="0"/>
      <w:iCs w:val="0"/>
    </w:rPr>
  </w:style>
  <w:style w:type="character" w:customStyle="1" w:styleId="st1">
    <w:name w:val="st1"/>
    <w:basedOn w:val="Policepardfaut"/>
  </w:style>
  <w:style w:type="character" w:customStyle="1" w:styleId="ListLabel1">
    <w:name w:val="ListLabel 1"/>
    <w:rPr>
      <w:rFonts w:eastAsia="Arial Narrow" w:cs="Arial Narrow"/>
      <w:w w:val="100"/>
      <w:sz w:val="22"/>
      <w:szCs w:val="22"/>
      <w:lang w:val="fr-FR" w:eastAsia="fr-FR" w:bidi="fr-FR"/>
    </w:rPr>
  </w:style>
  <w:style w:type="character" w:customStyle="1" w:styleId="ListLabel2">
    <w:name w:val="ListLabel 2"/>
    <w:rPr>
      <w:lang w:val="fr-FR" w:eastAsia="fr-FR" w:bidi="fr-FR"/>
    </w:rPr>
  </w:style>
  <w:style w:type="character" w:customStyle="1" w:styleId="ListLabel3">
    <w:name w:val="ListLabel 3"/>
    <w:rPr>
      <w:rFonts w:eastAsia="Calibri" w:cs="Calibri"/>
      <w:w w:val="100"/>
      <w:sz w:val="22"/>
      <w:szCs w:val="22"/>
      <w:lang w:val="fr-FR" w:eastAsia="fr-FR" w:bidi="fr-FR"/>
    </w:rPr>
  </w:style>
  <w:style w:type="character" w:customStyle="1" w:styleId="ListLabel4">
    <w:name w:val="ListLabel 4"/>
    <w:rPr>
      <w:rFonts w:eastAsia="Courier New" w:cs="Courier New"/>
      <w:w w:val="100"/>
      <w:sz w:val="22"/>
      <w:szCs w:val="22"/>
      <w:lang w:val="fr-FR" w:eastAsia="fr-FR" w:bidi="fr-FR"/>
    </w:rPr>
  </w:style>
  <w:style w:type="character" w:customStyle="1" w:styleId="ListLabel5">
    <w:name w:val="ListLabel 5"/>
    <w:rPr>
      <w:rFonts w:eastAsia="Calibri" w:cs="Calibri"/>
      <w:b/>
      <w:bCs/>
      <w:w w:val="100"/>
      <w:sz w:val="22"/>
      <w:szCs w:val="22"/>
      <w:lang w:val="fr-FR" w:eastAsia="fr-FR" w:bidi="fr-FR"/>
    </w:rPr>
  </w:style>
  <w:style w:type="character" w:customStyle="1" w:styleId="ListLabel6">
    <w:name w:val="ListLabel 6"/>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sid w:val="000B1F8B"/>
    <w:rPr>
      <w:color w:val="0000FF" w:themeColor="hyperlink"/>
      <w:u w:val="single"/>
    </w:rPr>
  </w:style>
  <w:style w:type="paragraph" w:styleId="Textedebulles">
    <w:name w:val="Balloon Text"/>
    <w:basedOn w:val="Normal"/>
    <w:link w:val="TextedebullesCar"/>
    <w:uiPriority w:val="99"/>
    <w:semiHidden/>
    <w:unhideWhenUsed/>
    <w:rsid w:val="00D63533"/>
    <w:rPr>
      <w:rFonts w:ascii="Tahoma" w:hAnsi="Tahoma" w:cs="Tahoma"/>
      <w:sz w:val="16"/>
      <w:szCs w:val="16"/>
    </w:rPr>
  </w:style>
  <w:style w:type="character" w:customStyle="1" w:styleId="TextedebullesCar">
    <w:name w:val="Texte de bulles Car"/>
    <w:basedOn w:val="Policepardfaut"/>
    <w:link w:val="Textedebulles"/>
    <w:uiPriority w:val="99"/>
    <w:semiHidden/>
    <w:rsid w:val="00D635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ind w:left="2929" w:right="1512"/>
      <w:jc w:val="center"/>
      <w:outlineLvl w:val="0"/>
    </w:pPr>
    <w:rPr>
      <w:b/>
      <w:bCs/>
      <w:sz w:val="28"/>
      <w:szCs w:val="28"/>
    </w:rPr>
  </w:style>
  <w:style w:type="paragraph" w:styleId="Titre2">
    <w:name w:val="heading 2"/>
    <w:basedOn w:val="Standard"/>
    <w:next w:val="Textbody"/>
    <w:pPr>
      <w:ind w:left="808" w:hanging="349"/>
      <w:outlineLvl w:val="1"/>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Calibri"/>
      <w:lang w:val="fr-FR" w:eastAsia="fr-FR" w:bidi="fr-FR"/>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aragraphedeliste">
    <w:name w:val="List Paragraph"/>
    <w:basedOn w:val="Standard"/>
    <w:pPr>
      <w:ind w:left="808" w:hanging="349"/>
    </w:pPr>
  </w:style>
  <w:style w:type="paragraph" w:customStyle="1" w:styleId="TableParagraph">
    <w:name w:val="Table Paragraph"/>
    <w:basedOn w:val="Standard"/>
  </w:style>
  <w:style w:type="paragraph" w:customStyle="1" w:styleId="Footnote">
    <w:name w:val="Footnote"/>
    <w:basedOn w:val="Standard"/>
    <w:pPr>
      <w:suppressLineNumbers/>
      <w:ind w:left="283" w:hanging="283"/>
    </w:pPr>
    <w:rPr>
      <w:sz w:val="20"/>
      <w:szCs w:val="20"/>
    </w:rPr>
  </w:style>
  <w:style w:type="character" w:styleId="Accentuation">
    <w:name w:val="Emphasis"/>
    <w:basedOn w:val="Policepardfaut"/>
    <w:rPr>
      <w:b/>
      <w:bCs/>
      <w:i w:val="0"/>
      <w:iCs w:val="0"/>
    </w:rPr>
  </w:style>
  <w:style w:type="character" w:customStyle="1" w:styleId="st1">
    <w:name w:val="st1"/>
    <w:basedOn w:val="Policepardfaut"/>
  </w:style>
  <w:style w:type="character" w:customStyle="1" w:styleId="ListLabel1">
    <w:name w:val="ListLabel 1"/>
    <w:rPr>
      <w:rFonts w:eastAsia="Arial Narrow" w:cs="Arial Narrow"/>
      <w:w w:val="100"/>
      <w:sz w:val="22"/>
      <w:szCs w:val="22"/>
      <w:lang w:val="fr-FR" w:eastAsia="fr-FR" w:bidi="fr-FR"/>
    </w:rPr>
  </w:style>
  <w:style w:type="character" w:customStyle="1" w:styleId="ListLabel2">
    <w:name w:val="ListLabel 2"/>
    <w:rPr>
      <w:lang w:val="fr-FR" w:eastAsia="fr-FR" w:bidi="fr-FR"/>
    </w:rPr>
  </w:style>
  <w:style w:type="character" w:customStyle="1" w:styleId="ListLabel3">
    <w:name w:val="ListLabel 3"/>
    <w:rPr>
      <w:rFonts w:eastAsia="Calibri" w:cs="Calibri"/>
      <w:w w:val="100"/>
      <w:sz w:val="22"/>
      <w:szCs w:val="22"/>
      <w:lang w:val="fr-FR" w:eastAsia="fr-FR" w:bidi="fr-FR"/>
    </w:rPr>
  </w:style>
  <w:style w:type="character" w:customStyle="1" w:styleId="ListLabel4">
    <w:name w:val="ListLabel 4"/>
    <w:rPr>
      <w:rFonts w:eastAsia="Courier New" w:cs="Courier New"/>
      <w:w w:val="100"/>
      <w:sz w:val="22"/>
      <w:szCs w:val="22"/>
      <w:lang w:val="fr-FR" w:eastAsia="fr-FR" w:bidi="fr-FR"/>
    </w:rPr>
  </w:style>
  <w:style w:type="character" w:customStyle="1" w:styleId="ListLabel5">
    <w:name w:val="ListLabel 5"/>
    <w:rPr>
      <w:rFonts w:eastAsia="Calibri" w:cs="Calibri"/>
      <w:b/>
      <w:bCs/>
      <w:w w:val="100"/>
      <w:sz w:val="22"/>
      <w:szCs w:val="22"/>
      <w:lang w:val="fr-FR" w:eastAsia="fr-FR" w:bidi="fr-FR"/>
    </w:rPr>
  </w:style>
  <w:style w:type="character" w:customStyle="1" w:styleId="ListLabel6">
    <w:name w:val="ListLabel 6"/>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character" w:styleId="Appelnotedebasdep">
    <w:name w:val="footnote reference"/>
    <w:basedOn w:val="Policepardfaut"/>
    <w:uiPriority w:val="99"/>
    <w:semiHidden/>
    <w:unhideWhenUsed/>
    <w:rPr>
      <w:vertAlign w:val="superscript"/>
    </w:rPr>
  </w:style>
  <w:style w:type="character" w:styleId="Lienhypertexte">
    <w:name w:val="Hyperlink"/>
    <w:basedOn w:val="Policepardfaut"/>
    <w:uiPriority w:val="99"/>
    <w:unhideWhenUsed/>
    <w:rsid w:val="000B1F8B"/>
    <w:rPr>
      <w:color w:val="0000FF" w:themeColor="hyperlink"/>
      <w:u w:val="single"/>
    </w:rPr>
  </w:style>
  <w:style w:type="paragraph" w:styleId="Textedebulles">
    <w:name w:val="Balloon Text"/>
    <w:basedOn w:val="Normal"/>
    <w:link w:val="TextedebullesCar"/>
    <w:uiPriority w:val="99"/>
    <w:semiHidden/>
    <w:unhideWhenUsed/>
    <w:rsid w:val="00D63533"/>
    <w:rPr>
      <w:rFonts w:ascii="Tahoma" w:hAnsi="Tahoma" w:cs="Tahoma"/>
      <w:sz w:val="16"/>
      <w:szCs w:val="16"/>
    </w:rPr>
  </w:style>
  <w:style w:type="character" w:customStyle="1" w:styleId="TextedebullesCar">
    <w:name w:val="Texte de bulles Car"/>
    <w:basedOn w:val="Policepardfaut"/>
    <w:link w:val="Textedebulles"/>
    <w:uiPriority w:val="99"/>
    <w:semiHidden/>
    <w:rsid w:val="00D635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ca@mairie-villetaneuse.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73D71-4EC6-4BD5-B046-87D29C3D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933</Words>
  <Characters>5134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erantier</dc:creator>
  <cp:lastModifiedBy>RANTIER Edith</cp:lastModifiedBy>
  <cp:revision>11</cp:revision>
  <cp:lastPrinted>2021-04-27T07:22:00Z</cp:lastPrinted>
  <dcterms:created xsi:type="dcterms:W3CDTF">2021-04-26T12:38:00Z</dcterms:created>
  <dcterms:modified xsi:type="dcterms:W3CDTF">2021-04-27T07:22:00Z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Plaine Commune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